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РФ 10 сентября 2009 г. N 14742</w:t>
      </w:r>
    </w:p>
    <w:p w:rsidR="0096270D" w:rsidRDefault="0096270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270D" w:rsidRDefault="0096270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ЗДРАВООХРАНЕНИЯ И СОЦИАЛЬНОГО РАЗВИТИЯ</w:t>
      </w:r>
    </w:p>
    <w:p w:rsidR="0096270D" w:rsidRDefault="0096270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РОССИЙСКОЙ ФЕДЕРАЦИИ</w:t>
      </w:r>
    </w:p>
    <w:p w:rsidR="0096270D" w:rsidRDefault="0096270D">
      <w:pPr>
        <w:pStyle w:val="ConsPlusTitle"/>
        <w:jc w:val="center"/>
        <w:rPr>
          <w:sz w:val="20"/>
          <w:szCs w:val="20"/>
        </w:rPr>
      </w:pPr>
    </w:p>
    <w:p w:rsidR="0096270D" w:rsidRDefault="0096270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ПРИКАЗ</w:t>
      </w:r>
    </w:p>
    <w:p w:rsidR="0096270D" w:rsidRDefault="0096270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 июня 2009 г. N 290н</w:t>
      </w:r>
    </w:p>
    <w:p w:rsidR="0096270D" w:rsidRDefault="0096270D">
      <w:pPr>
        <w:pStyle w:val="ConsPlusTitle"/>
        <w:jc w:val="center"/>
        <w:rPr>
          <w:sz w:val="20"/>
          <w:szCs w:val="20"/>
        </w:rPr>
      </w:pPr>
    </w:p>
    <w:p w:rsidR="0096270D" w:rsidRDefault="0096270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 УТВЕРЖДЕНИИ МЕЖОТРАСЛЕВЫХ ПРАВИЛ</w:t>
      </w:r>
    </w:p>
    <w:p w:rsidR="0096270D" w:rsidRDefault="0096270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ОБЕСПЕЧЕНИЯ РАБОТНИКОВ СПЕЦИАЛЬНОЙ ОДЕЖДОЙ, СПЕЦИАЛЬНОЙ</w:t>
      </w:r>
    </w:p>
    <w:p w:rsidR="0096270D" w:rsidRDefault="0096270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ОБУВЬЮ И ДРУГИМИ СРЕДСТВАМИ ИНДИВИДУАЛЬНОЙ ЗАЩИТЫ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27.01.2010 N 28н)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5.2.70</w:t>
        </w:r>
      </w:hyperlink>
      <w:r>
        <w:rPr>
          <w:rFonts w:ascii="Calibri" w:hAnsi="Calibri" w:cs="Calibri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11, ст. 1036; </w:t>
      </w:r>
      <w:proofErr w:type="gramStart"/>
      <w:r>
        <w:rPr>
          <w:rFonts w:ascii="Calibri" w:hAnsi="Calibri" w:cs="Calibri"/>
        </w:rPr>
        <w:t>N 15, ст. 1555; N 23, ст. 2713; N 42, ст. 4825; N 46, ст. 5337; N 48, ст. 5618; 2009, N 2, ст. 244; N 3, ст. 378; N 6, ст. 738; N 12, ст. 1427), приказываю:</w:t>
      </w:r>
      <w:proofErr w:type="gramEnd"/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2" w:history="1">
        <w:r>
          <w:rPr>
            <w:rFonts w:ascii="Calibri" w:hAnsi="Calibri" w:cs="Calibri"/>
            <w:color w:val="0000FF"/>
          </w:rPr>
          <w:t>Межотраслевые правила</w:t>
        </w:r>
      </w:hyperlink>
      <w:r>
        <w:rPr>
          <w:rFonts w:ascii="Calibri" w:hAnsi="Calibri" w:cs="Calibri"/>
        </w:rPr>
        <w:t xml:space="preserve"> обеспечения работников специальной одеждой, специальной обувью и другими средствами индивидуальной защиты согласно приложению.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Минтруда России от 18 декабря 1998 г. N 51 "Об утверждении Правил обеспечения работников специальной одеждой, специальной обувью и другими средствами индивидуальной защиты" (зарегистрировано в Минюсте России 5 февраля 1999 г., регистрационный N 1700);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Минтруда России от 29 октября 1999 г. N 39 "О внесении изменений и дополнений в Правила обеспечения работников специальной одеждой, специальной обувью и другими средствами индивидуальной защиты" (зарегистрировано в Минюсте России 23 ноября 1999 г., регистрационный N 1984);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Минтруда России от 3 февраля 2004 г. N 7 "О внесении изменений и дополнений в Правила обеспечения работников специальной одеждой, специальной обувью и другими средствами индивидуальной защиты" (зарегистрировано в Минюсте России 25 февраля 2004 г., регистрационный N 5583).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Т.А.ГОЛИКОВА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270D" w:rsidRDefault="0096270D">
      <w:pPr>
        <w:pStyle w:val="ConsPlusTitle"/>
        <w:jc w:val="center"/>
        <w:rPr>
          <w:sz w:val="20"/>
          <w:szCs w:val="20"/>
        </w:rPr>
      </w:pPr>
      <w:bookmarkStart w:id="0" w:name="Par32"/>
      <w:bookmarkEnd w:id="0"/>
      <w:r>
        <w:rPr>
          <w:sz w:val="20"/>
          <w:szCs w:val="20"/>
        </w:rPr>
        <w:t>МЕЖОТРАСЛЕВЫЕ ПРАВИЛА</w:t>
      </w:r>
    </w:p>
    <w:p w:rsidR="0096270D" w:rsidRDefault="0096270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ОБЕСПЕЧЕНИЯ РАБОТНИКОВ СПЕЦИАЛЬНОЙ ОДЕЖДОЙ, СПЕЦИАЛЬНОЙ</w:t>
      </w:r>
    </w:p>
    <w:p w:rsidR="0096270D" w:rsidRDefault="0096270D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ОБУВЬЮ И ДРУГИМИ СРЕДСТВАМИ ИНДИВИДУАЛЬНОЙ ЗАЩИТЫ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27.01.2010 N 28н)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I. Общие положения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Межотраслевые правила обеспечения работников специальной одеждой, специальной </w:t>
      </w:r>
      <w:r>
        <w:rPr>
          <w:rFonts w:ascii="Calibri" w:hAnsi="Calibri" w:cs="Calibri"/>
        </w:rPr>
        <w:lastRenderedPageBreak/>
        <w:t xml:space="preserve">обувью и другими средствами индивидуальной защиты (далее - Правила) устанавливают обязательные требования к приобретению, выдаче, применению, хранению и уходу за специальной одеждой, специальной обувью и другими средствами индивидуальной защиты (далее -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>).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Требования настоящих Правил распространяются на работодателей - юридических и физических лиц независимо от их организационно-правовых форм и форм собственности.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целях настоящего Приказа под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понимаются средства индивидуального пользования, используемые для предотвращения или уменьшения воздействия на работников вредных и (или) опасных производственных факторов, а также для защиты от загрязнения.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>Работодатель обязан обеспечить приобретение и выдачу прошедших в установленном порядке сертификацию или декларирование соответствия СИЗ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загрязнением.</w:t>
      </w:r>
      <w:proofErr w:type="gramEnd"/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Приобретение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осуществляется за счет средств работодателя.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Допускается приобретение работодателем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во временное пользование по договору аренды.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соответствующие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выдаются бесплатно.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Предоставление работникам СИЗ, в том числе приобретенных работодателем во временное пользование по договору аренды, осуществляется в соответствии с </w:t>
      </w:r>
      <w:hyperlink r:id="rId10" w:history="1">
        <w:r>
          <w:rPr>
            <w:rFonts w:ascii="Calibri" w:hAnsi="Calibri" w:cs="Calibri"/>
            <w:color w:val="0000FF"/>
          </w:rPr>
          <w:t>типовыми нормами</w:t>
        </w:r>
      </w:hyperlink>
      <w:r>
        <w:rPr>
          <w:rFonts w:ascii="Calibri" w:hAnsi="Calibri" w:cs="Calibri"/>
        </w:rPr>
        <w:t xml:space="preserve"> бесплатной выдачи специальной одежды, специальной обуви и других средств индивидуальной защиты (далее - типовые нормы), прошедших в установленном порядке сертификацию или декларирование соответствия, и на основании результатов аттестации рабочих мест по условиям труда, проведенной в установленном </w:t>
      </w:r>
      <w:hyperlink r:id="rId1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.</w:t>
      </w:r>
      <w:proofErr w:type="gramEnd"/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 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27.01.2010 N 28н)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типовыми нормами защиту работников от имеющихся на рабочих местах вредных и (или) опасных факторов, а также особых температурных условий или загрязнения.</w:t>
      </w:r>
      <w:proofErr w:type="gramEnd"/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Указанные нормы утверждаются локальными нормативными актами работодателя на основании результатов аттестации рабочих мест по условиям труда и с учетом мнения соответствующего профсоюзного или иного уполномоченного работниками органа и могут быть включены в коллективный и (или) трудовой договор с указанием типовых норм, по сравнению с которыми улучшается обеспечение работников средствами индивидуальной защиты.</w:t>
      </w:r>
      <w:proofErr w:type="gramEnd"/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Работодатель имеет право с учетом мнения выборного органа первичной профсоюзной организации или иного уполномоченного работниками представительного органа заменять один вид средств индивидуальной защиты, предусмотренных типовыми нормами, аналогичным, обеспечивающим равноценную защиту от опасных и вредных производственных факторов.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Выдача работникам СИЗ, в том числе иностранного производства, а также специальной одежды, находящейся у работодателя во временном пользовании по договору аренды, допускается только в случае наличия сертификата или декларации соответствия, подтверждающих соответствие выдаваемых СИЗ требованиям безопасности, установленным законодательством, а также наличия санитарно-эпидемиологического заключения или свидетельства о государственной регистрации дерматологических СИЗ &lt;*&gt;, оформленных в установленном порядке.</w:t>
      </w:r>
      <w:proofErr w:type="gramEnd"/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1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27.01.2010 N 28н)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&lt;*&gt; Дерматологические средства индивидуальной защиты кожи от воздействия вредных факторов для использования на производстве подлежат государственной регистрации Роспотребнадзором в соответствии с Постановлениями Правительства Российской Федерации от 21 декабря 2000 г. </w:t>
      </w:r>
      <w:hyperlink r:id="rId14" w:history="1">
        <w:r>
          <w:rPr>
            <w:rFonts w:ascii="Calibri" w:hAnsi="Calibri" w:cs="Calibri"/>
            <w:color w:val="0000FF"/>
          </w:rPr>
          <w:t>N 988</w:t>
        </w:r>
      </w:hyperlink>
      <w:r>
        <w:rPr>
          <w:rFonts w:ascii="Calibri" w:hAnsi="Calibri" w:cs="Calibri"/>
        </w:rPr>
        <w:t xml:space="preserve"> "О государственной регистрации новых пищевых продуктов, материалов и изделий" (Собрание законодательства Российской Федерации, 2001, N 1 (ч. II), ст. 124;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2007, N </w:t>
      </w:r>
      <w:r>
        <w:rPr>
          <w:rFonts w:ascii="Calibri" w:hAnsi="Calibri" w:cs="Calibri"/>
        </w:rPr>
        <w:lastRenderedPageBreak/>
        <w:t xml:space="preserve">10, ст. 1244) и от 4 апреля 2001 г. </w:t>
      </w:r>
      <w:hyperlink r:id="rId15" w:history="1">
        <w:r>
          <w:rPr>
            <w:rFonts w:ascii="Calibri" w:hAnsi="Calibri" w:cs="Calibri"/>
            <w:color w:val="0000FF"/>
          </w:rPr>
          <w:t>N 262</w:t>
        </w:r>
      </w:hyperlink>
      <w:r>
        <w:rPr>
          <w:rFonts w:ascii="Calibri" w:hAnsi="Calibri" w:cs="Calibri"/>
        </w:rPr>
        <w:t xml:space="preserve"> "О государственной регистрации отдельных видов продукции, представляющих потенциальную опасность для человека, а также отдельных видов продукции, впервые ввозимых на территорию Российской Федерации" (Собрание законодательства Российской Федерации, 2001, N 17, ст. 1711).</w:t>
      </w:r>
      <w:proofErr w:type="gramEnd"/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Приобретение (в том </w:t>
      </w:r>
      <w:proofErr w:type="gramStart"/>
      <w:r>
        <w:rPr>
          <w:rFonts w:ascii="Calibri" w:hAnsi="Calibri" w:cs="Calibri"/>
        </w:rPr>
        <w:t>числе</w:t>
      </w:r>
      <w:proofErr w:type="gramEnd"/>
      <w:r>
        <w:rPr>
          <w:rFonts w:ascii="Calibri" w:hAnsi="Calibri" w:cs="Calibri"/>
        </w:rPr>
        <w:t xml:space="preserve"> по договору аренды) и выдача работникам СИЗ, не имеющих декларации о соответствии и (или) сертификата соответствия либо имеющих декларацию о соответствии и (или) сертификат соответствия, срок действия которых истек, не допускаются.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Работодатель обязан обеспечить информирование работников </w:t>
      </w:r>
      <w:proofErr w:type="gramStart"/>
      <w:r>
        <w:rPr>
          <w:rFonts w:ascii="Calibri" w:hAnsi="Calibri" w:cs="Calibri"/>
        </w:rPr>
        <w:t>о</w:t>
      </w:r>
      <w:proofErr w:type="gramEnd"/>
      <w:r>
        <w:rPr>
          <w:rFonts w:ascii="Calibri" w:hAnsi="Calibri" w:cs="Calibri"/>
        </w:rPr>
        <w:t xml:space="preserve"> полагающихся им СИЗ. При заключении трудового договора работодатель должен ознакомить работников с настоящими Правилами, а также с соответствующими его профессии и должности </w:t>
      </w:r>
      <w:hyperlink r:id="rId16" w:history="1">
        <w:r>
          <w:rPr>
            <w:rFonts w:ascii="Calibri" w:hAnsi="Calibri" w:cs="Calibri"/>
            <w:color w:val="0000FF"/>
          </w:rPr>
          <w:t>типовыми нормами</w:t>
        </w:r>
      </w:hyperlink>
      <w:r>
        <w:rPr>
          <w:rFonts w:ascii="Calibri" w:hAnsi="Calibri" w:cs="Calibri"/>
        </w:rPr>
        <w:t xml:space="preserve"> выдачи СИЗ.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Работник обязан правильно применять СИЗ, </w:t>
      </w:r>
      <w:proofErr w:type="gramStart"/>
      <w:r>
        <w:rPr>
          <w:rFonts w:ascii="Calibri" w:hAnsi="Calibri" w:cs="Calibri"/>
        </w:rPr>
        <w:t>выданные</w:t>
      </w:r>
      <w:proofErr w:type="gramEnd"/>
      <w:r>
        <w:rPr>
          <w:rFonts w:ascii="Calibri" w:hAnsi="Calibri" w:cs="Calibri"/>
        </w:rPr>
        <w:t xml:space="preserve"> ему в установленном </w:t>
      </w:r>
      <w:hyperlink w:anchor="Par66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.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В случае необеспечения работника, занятого на работах с вредными и (или) опасными условиями труда, а также с особыми температурными условиями или связанных с загрязнением, СИЗ в соответствии с законодательством Российской Федерации он вправе отказаться от выполнения трудовых обязанностей, а работодатель не имеет права требовать от работника их </w:t>
      </w:r>
      <w:proofErr w:type="gramStart"/>
      <w:r>
        <w:rPr>
          <w:rFonts w:ascii="Calibri" w:hAnsi="Calibri" w:cs="Calibri"/>
        </w:rPr>
        <w:t>исполнения</w:t>
      </w:r>
      <w:proofErr w:type="gramEnd"/>
      <w:r>
        <w:rPr>
          <w:rFonts w:ascii="Calibri" w:hAnsi="Calibri" w:cs="Calibri"/>
        </w:rPr>
        <w:t xml:space="preserve"> и обязан оплатить возникший по этой причине простой.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11 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27.01.2010 N 28н)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" w:name="Par66"/>
      <w:bookmarkEnd w:id="1"/>
      <w:r>
        <w:rPr>
          <w:rFonts w:ascii="Calibri" w:hAnsi="Calibri" w:cs="Calibri"/>
        </w:rPr>
        <w:t>II. Порядок выдачи и применения СИЗ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>, выдаваемые работникам, должны соответствовать их полу, росту, размерам, а также характеру и условиям выполняемой ими работы.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Работодатель обязан организовать надлежащий учет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выдачей работникам СИЗ в установленные сроки.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Сроки пользования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исчисляются со дня фактической выдачи их работникам.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Выдача работникам и сдача ими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фиксируются записью в личной карточке учета выдачи СИЗ, форма которой приведена в </w:t>
      </w:r>
      <w:hyperlink w:anchor="Par161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 xml:space="preserve"> к настоящим Правилам.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27.01.2010 N 28н)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Работодатель вправе вести учет выдачи работникам СИЗ с применением программных средств (информационно-аналитических баз данных). Электронная форма учетной карточки должна соответствовать установленной форме личной карточки учета выдачи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>. При этом в электронной форме личной карточки учета выдачи СИЗ вместо личной подписи работника указываются номер и дата документа бухгалтерского учета о получении СИЗ, на котором имеется личная подпись работника.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27.01.2010 N 28н)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Работникам сквозных профессий и должностей всех отраслей экономики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выдаются в соответствии с </w:t>
      </w:r>
      <w:hyperlink r:id="rId20" w:history="1">
        <w:r>
          <w:rPr>
            <w:rFonts w:ascii="Calibri" w:hAnsi="Calibri" w:cs="Calibri"/>
            <w:color w:val="0000FF"/>
          </w:rPr>
          <w:t>типовыми нормами</w:t>
        </w:r>
      </w:hyperlink>
      <w:r>
        <w:rPr>
          <w:rFonts w:ascii="Calibri" w:hAnsi="Calibri" w:cs="Calibri"/>
        </w:rPr>
        <w:t xml:space="preserve"> независимо от организационно-правовых форм и форм собственности работодателя, а также наличия этих профессий и должностей в иных типовых нормах.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Бригадирам, мастерам, выполняющим обязанности бригадиров, помощникам и подручным рабочим, профессии которых указаны в соответствующих типовых нормах, выдаются те же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>, что и работникам соответствующих профессий.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>Предусмотренные в типовых нормах СИЗ рабочих, специалистов и других служащих выдаются указанным работникам и в том случае, если они по занимаемой профессии и должности являются старшими и выполняют непосредственно те работы, которые дают право на получение этих средств индивидуальной защиты.</w:t>
      </w:r>
      <w:proofErr w:type="gramEnd"/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27.01.2010 N 28н)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17. </w:t>
      </w:r>
      <w:proofErr w:type="gramStart"/>
      <w:r>
        <w:rPr>
          <w:rFonts w:ascii="Calibri" w:hAnsi="Calibri" w:cs="Calibri"/>
        </w:rPr>
        <w:t>Работникам, совмещающим профессии или постоянно выполняющим совмещаемые работы, в том числе в составе комплексных бригад, помимо выдаваемых им СИЗ по основной профессии, дополнительно выдаются в зависимости от выполняемых работ и другие виды СИЗ, предусмотренные соответствующими типовыми нормами для совмещаемой профессии (совмещаемому виду работ).</w:t>
      </w:r>
      <w:proofErr w:type="gramEnd"/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27.01.2010 N 28н)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</w:t>
      </w:r>
      <w:proofErr w:type="gramStart"/>
      <w:r>
        <w:rPr>
          <w:rFonts w:ascii="Calibri" w:hAnsi="Calibri" w:cs="Calibri"/>
        </w:rPr>
        <w:t>Работникам, временно переведенным на другую работу, работникам и другим лицам, проходящим профессиональное обучение (переобучение) в соответствии с ученическим договором, учащимся и студентам образовательных учреждений начального, среднего и высшего профессионального образования на время прохождения производственной практики (производственного обучения), мастерам производственного обучения, а также другим лицам, участвующим в производственной деятельности работодателя либо осуществляющим в соответствии с действующим законодательством мероприятия по контролю (надзору</w:t>
      </w:r>
      <w:proofErr w:type="gramEnd"/>
      <w:r>
        <w:rPr>
          <w:rFonts w:ascii="Calibri" w:hAnsi="Calibri" w:cs="Calibri"/>
        </w:rPr>
        <w:t xml:space="preserve">) в установленной сфере деятельности,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выдаются в соответствии с типовыми нормами и Правилами на время выполнения этой работы (прохождения профессионального обучения, переобучения, производственной практики, производственного обучения) или осуществления мероприятий по контролю (надзору).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18 в ред. </w:t>
      </w:r>
      <w:hyperlink r:id="rId2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27.01.2010 N 28н)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19. </w:t>
      </w:r>
      <w:proofErr w:type="gramStart"/>
      <w:r>
        <w:rPr>
          <w:rFonts w:ascii="Calibri" w:hAnsi="Calibri" w:cs="Calibri"/>
        </w:rPr>
        <w:t>В тех случаях, когда такие СИЗ, как жилет сигнальный, страховочная привязь, удерживающая привязь (предохранительный пояс), диэлектрические галоши и перчатки, диэлектрический коврик, защитные очки и щитки, фильтрующие СИЗ органов дыхания с противоаэрозольными и противогазовыми фильтрами, изолирующие СИЗ органов дыхания, защитный шлем, подшлемник, накомарник, каска, наплечники, налокотники, самоспасатели, наушники, противошумные вкладыши, светофильтры, виброзащитные рукавицы или перчатки и т.п. не указаны в</w:t>
      </w:r>
      <w:proofErr w:type="gramEnd"/>
      <w:r>
        <w:rPr>
          <w:rFonts w:ascii="Calibri" w:hAnsi="Calibri" w:cs="Calibri"/>
        </w:rPr>
        <w:t xml:space="preserve"> соответствующих типовых </w:t>
      </w:r>
      <w:proofErr w:type="gramStart"/>
      <w:r>
        <w:rPr>
          <w:rFonts w:ascii="Calibri" w:hAnsi="Calibri" w:cs="Calibri"/>
        </w:rPr>
        <w:t>нормах</w:t>
      </w:r>
      <w:proofErr w:type="gramEnd"/>
      <w:r>
        <w:rPr>
          <w:rFonts w:ascii="Calibri" w:hAnsi="Calibri" w:cs="Calibri"/>
        </w:rPr>
        <w:t>, они могут быть выданы работникам со сроком носки "до износа" на основании результатов аттестации рабочих мест по условиям труда, а также с учетом условий и особенностей выполняемых работ.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27.01.2010 N 28н)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Указанные выше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также выдаются на основании результатов аттестации рабочих мест по условиям труда для периодического использования при выполнении отдельных видов работ (далее - дежурные СИЗ). При этом противошумные вкладыши, подшлемники, а также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органов дыхания, не допускающие многократного применения и выдаваемые в качестве "дежурных", выдаются в виде одноразового комплекта перед рабочей сменой в количестве, соответствующем числу занятых на данном рабочем месте.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5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Минздравсоцразвития РФ от 27.01.2010 N 28н)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Дежурные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общего пользования выдаются работникам только на время выполнения тех работ, для которых они предназначены.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27.01.2010 N 28н)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Указанные СИЗ с учетом требований личной гигиены и индивидуальных особенностей работников закрепляются за определенными рабочими местами и передаются от одной смены другой.</w:t>
      </w:r>
      <w:proofErr w:type="gramEnd"/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27.01.2010 N 28н)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таких случаях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выдаются под ответственность руководителей структурных подразделений, уполномоченных работодателем на проведение данных работ.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>, предназначенные для использования в особых температурных условиях, обусловленных ежегодными сезонными изменениями температуры, выдаются работникам с наступлением соответствующего периода года, а с его окончанием сдаются работодателю для организованного хранения до следующего сезона.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2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27.01.2010 N 28н)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Время пользования указанными видами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устанавливается работодателем с учетом мнения выборного органа первичной профсоюзной организации или иного представительного органа работников и местных климатических условий.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сроки носки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>, применяемых в особых температурных условиях, включается время их организованного хранения.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СИЗ, возвращенные работниками по истечении сроков носки, но пригодные для дальнейшей эксплуатации, используются по назначению после проведения мероприятий по уходу за ними (стирка, чистка, дезинфекция, дегазация, дезактивация, обеспыливание, обезвреживание и ремонт). Пригодность указанных СИЗ к дальнейшему использованию, необходимость проведения и состав мероприятий по уходу за ними, а также процент износа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устанавливаются </w:t>
      </w:r>
      <w:r>
        <w:rPr>
          <w:rFonts w:ascii="Calibri" w:hAnsi="Calibri" w:cs="Calibri"/>
        </w:rPr>
        <w:lastRenderedPageBreak/>
        <w:t>уполномоченным работодателем должностным лицом или комиссией по охране труда организации (при наличии) и фиксируются в личной карточке учета выдачи СИЗ.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22 в ред. </w:t>
      </w:r>
      <w:hyperlink r:id="rId29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27.01.2010 N 28н)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, взятые в аренду, выдаются в соответствии с типовыми нормами. При выдаче работнику специальной одежды, взятой работодателем в аренду, за работником </w:t>
      </w:r>
      <w:proofErr w:type="gramStart"/>
      <w:r>
        <w:rPr>
          <w:rFonts w:ascii="Calibri" w:hAnsi="Calibri" w:cs="Calibri"/>
        </w:rPr>
        <w:t>закрепляется индивидуальный комплект СИЗ</w:t>
      </w:r>
      <w:proofErr w:type="gramEnd"/>
      <w:r>
        <w:rPr>
          <w:rFonts w:ascii="Calibri" w:hAnsi="Calibri" w:cs="Calibri"/>
        </w:rPr>
        <w:t xml:space="preserve">, для чего на него наносится соответствующая маркировка. Сведения о выдаче данного комплекта заносятся в личную карточку учета и выдачи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работника.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24. При выдаче СИЗ, применение которых требует от работников практических навыков (респираторы, противогазы, самоспасатели, предохранительные пояса, накомарники, каски и др.), работодатель </w:t>
      </w:r>
      <w:proofErr w:type="gramStart"/>
      <w:r>
        <w:rPr>
          <w:rFonts w:ascii="Calibri" w:hAnsi="Calibri" w:cs="Calibri"/>
        </w:rPr>
        <w:t>обеспечивает проведение инструктажа работников о правилах применения указанных СИЗ</w:t>
      </w:r>
      <w:proofErr w:type="gramEnd"/>
      <w:r>
        <w:rPr>
          <w:rFonts w:ascii="Calibri" w:hAnsi="Calibri" w:cs="Calibri"/>
        </w:rPr>
        <w:t>, простейших способах проверки их работоспособности и исправности, а также организует тренировки по их применению.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27.01.2010 N 28н)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В случае пропажи или порчи СИЗ в установленных местах их хранения по независящим от работников причинам работодатель </w:t>
      </w:r>
      <w:proofErr w:type="gramStart"/>
      <w:r>
        <w:rPr>
          <w:rFonts w:ascii="Calibri" w:hAnsi="Calibri" w:cs="Calibri"/>
        </w:rPr>
        <w:t>выдает им другие исправные СИЗ</w:t>
      </w:r>
      <w:proofErr w:type="gramEnd"/>
      <w:r>
        <w:rPr>
          <w:rFonts w:ascii="Calibri" w:hAnsi="Calibri" w:cs="Calibri"/>
        </w:rPr>
        <w:t>. Работодатель обеспечивает замену или ремонт СИЗ, пришедших в негодность до окончания срока носки по причинам, не зависящим от работника.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27.01.2010 N 28н)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Работодатель </w:t>
      </w:r>
      <w:proofErr w:type="gramStart"/>
      <w:r>
        <w:rPr>
          <w:rFonts w:ascii="Calibri" w:hAnsi="Calibri" w:cs="Calibri"/>
        </w:rPr>
        <w:t>обеспечивает обязательность применения работниками СИЗ</w:t>
      </w:r>
      <w:proofErr w:type="gramEnd"/>
      <w:r>
        <w:rPr>
          <w:rFonts w:ascii="Calibri" w:hAnsi="Calibri" w:cs="Calibri"/>
        </w:rPr>
        <w:t>.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27.01.2010 N 28н)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Работники не допускаются к выполнению работ без выданных им в установленном порядке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>, а также с неисправными, не отремонтированными и загрязненными СИЗ.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27. Работникам запрещается выносить по окончании рабочего дня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за пределы территории работодателя или территории выполнения работ работодателем - индивидуальным предпринимателем. В отдельных случаях, когда по условиям работы указанный порядок невозможно соблюсти (например, на лесозаготовках, на геологических работах и т.п.),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остаются в нерабочее время у работников.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27.01.2010 N 28н)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Работники должны ставить в известность работодателя (или его представителя) о выходе из строя (неисправности) СИЗ.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29. В соответствии с установленными в национальных стандартах сроками работодатель обеспечивает испытание и проверку исправности СИЗ, а также своевременную замену частей СИЗ с понизившимися защитными свойствами. После проверки исправности на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ставится отметка (клеймо, штамп) о сроках очередного испытания.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3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27.01.2010 N 28н)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Порядок организации хранения СИЗ и ухода за ними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</w:t>
      </w:r>
      <w:proofErr w:type="gramStart"/>
      <w:r>
        <w:rPr>
          <w:rFonts w:ascii="Calibri" w:hAnsi="Calibri" w:cs="Calibri"/>
        </w:rPr>
        <w:t>Работодатель за счет собственных средств обязан обеспечивать уход за СИЗ и их хранение, своевременно осуществлять химчистку, стирку, дегазацию, дезактивацию, дезинфекцию, обезвреживание, обеспыливание, сушку СИЗ, а также ремонт и замену СИЗ.</w:t>
      </w:r>
      <w:proofErr w:type="gramEnd"/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этих целях работодатель вправе выдавать работникам 2 комплекта соответствующих СИЗ с удвоенным сроком носки.</w:t>
      </w:r>
      <w:proofErr w:type="gramEnd"/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30 в ред. </w:t>
      </w:r>
      <w:hyperlink r:id="rId3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27.01.2010 N 28н)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Для хранения выданных работникам СИЗ работодатель предоставляет в соответствии с требованиями строительных норм и правил специально оборудованные помещения (гардеробные).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32. В случае отсутствия у работодателя технических возможностей для химчистки, стирки, ремонта, дегазации, дезактивации, обезвреживания и обеспыливания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данные работы выполняются организацией, привлекаемой работодателем по гражданско-правовому договору.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В зависимости от условий труда работодателем (в его структурных подразделениях) устраиваются сушилки, камеры и установки для сушки, обеспыливания, дегазации, дезактивации и обезвреживания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>.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(</w:t>
      </w:r>
      <w:proofErr w:type="gramStart"/>
      <w:r>
        <w:rPr>
          <w:rFonts w:ascii="Calibri" w:hAnsi="Calibri" w:cs="Calibri"/>
        </w:rPr>
        <w:t>п</w:t>
      </w:r>
      <w:proofErr w:type="gramEnd"/>
      <w:r>
        <w:rPr>
          <w:rFonts w:ascii="Calibri" w:hAnsi="Calibri" w:cs="Calibri"/>
        </w:rPr>
        <w:t xml:space="preserve">. 33 в ред. </w:t>
      </w:r>
      <w:hyperlink r:id="rId3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27.01.2010 N 28н)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Заключительные положения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34. Ответственность за своевременную и в полном объеме выдачу работникам прошедших в установленном порядке сертификацию или декларирование соответствия СИЗ в соответствии с </w:t>
      </w:r>
      <w:hyperlink r:id="rId37" w:history="1">
        <w:r>
          <w:rPr>
            <w:rFonts w:ascii="Calibri" w:hAnsi="Calibri" w:cs="Calibri"/>
            <w:color w:val="0000FF"/>
          </w:rPr>
          <w:t>типовыми нормами</w:t>
        </w:r>
      </w:hyperlink>
      <w:r>
        <w:rPr>
          <w:rFonts w:ascii="Calibri" w:hAnsi="Calibri" w:cs="Calibri"/>
        </w:rPr>
        <w:t xml:space="preserve">, за организацию контроля за правильностью их применения работниками, а также за хранение и уход за </w:t>
      </w:r>
      <w:proofErr w:type="gramStart"/>
      <w:r>
        <w:rPr>
          <w:rFonts w:ascii="Calibri" w:hAnsi="Calibri" w:cs="Calibri"/>
        </w:rPr>
        <w:t>СИЗ</w:t>
      </w:r>
      <w:proofErr w:type="gramEnd"/>
      <w:r>
        <w:rPr>
          <w:rFonts w:ascii="Calibri" w:hAnsi="Calibri" w:cs="Calibri"/>
        </w:rPr>
        <w:t xml:space="preserve"> возлагается на работодателя (его представителя).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35. Государственный надзор и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соблюдением работодателем настоящих Правил осуществляется федеральным </w:t>
      </w:r>
      <w:hyperlink r:id="rId38" w:history="1">
        <w:r>
          <w:rPr>
            <w:rFonts w:ascii="Calibri" w:hAnsi="Calibri" w:cs="Calibri"/>
            <w:color w:val="0000FF"/>
          </w:rPr>
          <w:t>органом</w:t>
        </w:r>
      </w:hyperlink>
      <w:r>
        <w:rPr>
          <w:rFonts w:ascii="Calibri" w:hAnsi="Calibri" w:cs="Calibri"/>
        </w:rPr>
        <w:t xml:space="preserve"> исполнительной власти, осуществляющим функции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территориальными органами (государственными инспекциями труда в субъектах Российской Федерации).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</w:t>
      </w:r>
      <w:proofErr w:type="gramStart"/>
      <w:r>
        <w:rPr>
          <w:rFonts w:ascii="Calibri" w:hAnsi="Calibri" w:cs="Calibri"/>
        </w:rPr>
        <w:t xml:space="preserve">Контроль за соблюдением работодателями (юридическими и физическими лицами) настоящих Правил в подведомственных организациях осуществляется в соответствии со </w:t>
      </w:r>
      <w:hyperlink r:id="rId39" w:history="1">
        <w:r>
          <w:rPr>
            <w:rFonts w:ascii="Calibri" w:hAnsi="Calibri" w:cs="Calibri"/>
            <w:color w:val="0000FF"/>
          </w:rPr>
          <w:t>статьями 353</w:t>
        </w:r>
      </w:hyperlink>
      <w:r>
        <w:rPr>
          <w:rFonts w:ascii="Calibri" w:hAnsi="Calibri" w:cs="Calibri"/>
        </w:rPr>
        <w:t xml:space="preserve"> и </w:t>
      </w:r>
      <w:hyperlink r:id="rId40" w:history="1">
        <w:r>
          <w:rPr>
            <w:rFonts w:ascii="Calibri" w:hAnsi="Calibri" w:cs="Calibri"/>
            <w:color w:val="0000FF"/>
          </w:rPr>
          <w:t>370</w:t>
        </w:r>
      </w:hyperlink>
      <w:r>
        <w:rPr>
          <w:rFonts w:ascii="Calibri" w:hAnsi="Calibri" w:cs="Calibri"/>
        </w:rPr>
        <w:t xml:space="preserve"> Трудового кодекса Российской Федерации &lt;*&gt;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союзами, их объединениями и состоящими в их ведении техническими инспекторами труда и уполномоченными (доверенными) лицами по охране труда.</w:t>
      </w:r>
      <w:proofErr w:type="gramEnd"/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Собрание законодательства Российской Федерации, 2002, N 1 (ч. I), ст. 3; 2004, N 35, ст. 3607; 2006, N 27, ст. 2878.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Межотраслевым правилам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1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РФ от 27.01.2010 N 28н)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Лицевая сторона личной карточки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270D" w:rsidRDefault="0096270D">
      <w:pPr>
        <w:pStyle w:val="ConsPlusNonformat"/>
      </w:pPr>
      <w:bookmarkStart w:id="2" w:name="Par161"/>
      <w:bookmarkEnd w:id="2"/>
      <w:r>
        <w:t xml:space="preserve">                           ЛИЧНАЯ КАРТОЧКА N ___</w:t>
      </w:r>
    </w:p>
    <w:p w:rsidR="0096270D" w:rsidRDefault="0096270D">
      <w:pPr>
        <w:pStyle w:val="ConsPlusNonformat"/>
      </w:pPr>
      <w:r>
        <w:t xml:space="preserve">                             учета выдачи </w:t>
      </w:r>
      <w:proofErr w:type="gramStart"/>
      <w:r>
        <w:t>СИЗ</w:t>
      </w:r>
      <w:proofErr w:type="gramEnd"/>
    </w:p>
    <w:p w:rsidR="0096270D" w:rsidRDefault="0096270D">
      <w:pPr>
        <w:pStyle w:val="ConsPlusNonformat"/>
      </w:pPr>
    </w:p>
    <w:p w:rsidR="0096270D" w:rsidRDefault="0096270D">
      <w:pPr>
        <w:pStyle w:val="ConsPlusNonformat"/>
      </w:pPr>
      <w:r>
        <w:t>Фамилия ___________________________________    Пол ________________________</w:t>
      </w:r>
    </w:p>
    <w:p w:rsidR="0096270D" w:rsidRDefault="0096270D">
      <w:pPr>
        <w:pStyle w:val="ConsPlusNonformat"/>
      </w:pPr>
      <w:r>
        <w:t>Имя ______________ Отчество _______________    Рост _______________________</w:t>
      </w:r>
    </w:p>
    <w:p w:rsidR="0096270D" w:rsidRDefault="0096270D">
      <w:pPr>
        <w:pStyle w:val="ConsPlusNonformat"/>
      </w:pPr>
      <w:r>
        <w:t>Табельный номер ___________________________    Размер:</w:t>
      </w:r>
    </w:p>
    <w:p w:rsidR="0096270D" w:rsidRDefault="0096270D">
      <w:pPr>
        <w:pStyle w:val="ConsPlusNonformat"/>
      </w:pPr>
      <w:r>
        <w:t>Структурное подразделение _________________    одежды _____________________</w:t>
      </w:r>
    </w:p>
    <w:p w:rsidR="0096270D" w:rsidRDefault="0096270D">
      <w:pPr>
        <w:pStyle w:val="ConsPlusNonformat"/>
      </w:pPr>
      <w:r>
        <w:t>Профессия (должность) _____________________    обуви ______________________</w:t>
      </w:r>
    </w:p>
    <w:p w:rsidR="0096270D" w:rsidRDefault="0096270D">
      <w:pPr>
        <w:pStyle w:val="ConsPlusNonformat"/>
      </w:pPr>
      <w:r>
        <w:t>Дата поступления на работу ________________    головного убора ____________</w:t>
      </w:r>
    </w:p>
    <w:p w:rsidR="0096270D" w:rsidRDefault="0096270D">
      <w:pPr>
        <w:pStyle w:val="ConsPlusNonformat"/>
      </w:pPr>
      <w:r>
        <w:t>Дата изменения  профессии  (должности)  или    противогаза ________________</w:t>
      </w:r>
    </w:p>
    <w:p w:rsidR="0096270D" w:rsidRDefault="0096270D">
      <w:pPr>
        <w:pStyle w:val="ConsPlusNonformat"/>
      </w:pPr>
      <w:r>
        <w:t>перевода в другое структурное подразделение    респиратора ________________</w:t>
      </w:r>
    </w:p>
    <w:p w:rsidR="0096270D" w:rsidRDefault="0096270D">
      <w:pPr>
        <w:pStyle w:val="ConsPlusNonformat"/>
      </w:pPr>
      <w:r>
        <w:t>___________________________________________    рукавиц ____________________</w:t>
      </w:r>
    </w:p>
    <w:p w:rsidR="0096270D" w:rsidRDefault="0096270D">
      <w:pPr>
        <w:pStyle w:val="ConsPlusNonformat"/>
      </w:pPr>
      <w:r>
        <w:t xml:space="preserve">                                               перчаток ___________________</w:t>
      </w:r>
    </w:p>
    <w:p w:rsidR="0096270D" w:rsidRDefault="0096270D">
      <w:pPr>
        <w:pStyle w:val="ConsPlusNonformat"/>
      </w:pPr>
    </w:p>
    <w:p w:rsidR="0096270D" w:rsidRDefault="0096270D">
      <w:pPr>
        <w:pStyle w:val="ConsPlusNonformat"/>
      </w:pPr>
      <w:r>
        <w:t>Предусмотрена выдача ______________________________________________________</w:t>
      </w:r>
    </w:p>
    <w:p w:rsidR="0096270D" w:rsidRDefault="0096270D">
      <w:pPr>
        <w:pStyle w:val="ConsPlusNonformat"/>
      </w:pPr>
      <w:r>
        <w:t xml:space="preserve">                        (наименование типовых (типовых отраслевых) норм)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60"/>
        <w:gridCol w:w="2520"/>
        <w:gridCol w:w="2400"/>
        <w:gridCol w:w="2280"/>
      </w:tblGrid>
      <w:tr w:rsidR="009627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Наименование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СИЗ</w:t>
            </w:r>
            <w:proofErr w:type="gram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Пункт типовых норм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на год</w:t>
            </w:r>
          </w:p>
        </w:tc>
      </w:tr>
      <w:tr w:rsidR="009627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27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96270D" w:rsidRDefault="0096270D">
      <w:pPr>
        <w:pStyle w:val="ConsPlusNonformat"/>
      </w:pPr>
      <w:r>
        <w:t>Руководитель структурного подразделения _______________ ___________________</w:t>
      </w:r>
    </w:p>
    <w:p w:rsidR="0096270D" w:rsidRDefault="0096270D">
      <w:pPr>
        <w:pStyle w:val="ConsPlusNonformat"/>
      </w:pPr>
      <w:r>
        <w:lastRenderedPageBreak/>
        <w:t xml:space="preserve">                                           (подпись)         (Ф.И.О.)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Оборотная сторона личной карточки</w:t>
      </w: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00"/>
        <w:gridCol w:w="1000"/>
        <w:gridCol w:w="600"/>
        <w:gridCol w:w="600"/>
        <w:gridCol w:w="600"/>
        <w:gridCol w:w="900"/>
        <w:gridCol w:w="600"/>
        <w:gridCol w:w="700"/>
        <w:gridCol w:w="600"/>
        <w:gridCol w:w="900"/>
        <w:gridCol w:w="1000"/>
      </w:tblGrid>
      <w:tr w:rsidR="0096270D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Наимен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СИЗ    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 серт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фиката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или де-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кларации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соответ-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ствия   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Выдано        </w:t>
            </w:r>
          </w:p>
        </w:tc>
        <w:tc>
          <w:tcPr>
            <w:tcW w:w="3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    Возвращено           </w:t>
            </w:r>
          </w:p>
        </w:tc>
      </w:tr>
      <w:tr w:rsidR="0096270D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дата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о-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ли-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чес-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тво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%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з-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носа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подпись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пол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у-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чившего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СИЗ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дата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кол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и-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>чест-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во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%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з-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носа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подпись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сдавш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е-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 СИЗ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подпись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приня</w:t>
            </w:r>
            <w:proofErr w:type="gramStart"/>
            <w:r>
              <w:rPr>
                <w:rFonts w:ascii="Courier New" w:hAnsi="Courier New" w:cs="Courier New"/>
                <w:sz w:val="16"/>
                <w:szCs w:val="16"/>
              </w:rPr>
              <w:t>в-</w:t>
            </w:r>
            <w:proofErr w:type="gramEnd"/>
            <w:r>
              <w:rPr>
                <w:rFonts w:ascii="Courier New" w:hAnsi="Courier New" w:cs="Courier New"/>
                <w:sz w:val="16"/>
                <w:szCs w:val="16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шего СИЗ</w:t>
            </w:r>
          </w:p>
        </w:tc>
      </w:tr>
      <w:tr w:rsidR="009627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2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3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4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5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6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7  </w:t>
            </w: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8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9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10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11   </w:t>
            </w:r>
          </w:p>
        </w:tc>
      </w:tr>
      <w:tr w:rsidR="009627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27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27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96270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0D" w:rsidRDefault="0096270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96270D" w:rsidRDefault="00962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6"/>
          <w:szCs w:val="16"/>
        </w:rPr>
      </w:pPr>
    </w:p>
    <w:p w:rsidR="0096270D" w:rsidRDefault="0096270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F1414" w:rsidRDefault="006F1414"/>
    <w:sectPr w:rsidR="006F1414" w:rsidSect="00403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grammar="clean"/>
  <w:defaultTabStop w:val="708"/>
  <w:characterSpacingControl w:val="doNotCompress"/>
  <w:compat/>
  <w:rsids>
    <w:rsidRoot w:val="0096270D"/>
    <w:rsid w:val="000160BA"/>
    <w:rsid w:val="000265E2"/>
    <w:rsid w:val="00027D32"/>
    <w:rsid w:val="0003516F"/>
    <w:rsid w:val="00035C3F"/>
    <w:rsid w:val="00041CDA"/>
    <w:rsid w:val="00070E27"/>
    <w:rsid w:val="000716BD"/>
    <w:rsid w:val="00071ECC"/>
    <w:rsid w:val="00081AD0"/>
    <w:rsid w:val="00092E4A"/>
    <w:rsid w:val="000963C9"/>
    <w:rsid w:val="000D1D1D"/>
    <w:rsid w:val="000D2472"/>
    <w:rsid w:val="000D5C27"/>
    <w:rsid w:val="000E4A07"/>
    <w:rsid w:val="000E6B1D"/>
    <w:rsid w:val="000E7721"/>
    <w:rsid w:val="000F06DF"/>
    <w:rsid w:val="00103835"/>
    <w:rsid w:val="00104342"/>
    <w:rsid w:val="001050AC"/>
    <w:rsid w:val="00107031"/>
    <w:rsid w:val="00116590"/>
    <w:rsid w:val="001175F5"/>
    <w:rsid w:val="001352E8"/>
    <w:rsid w:val="00146DF1"/>
    <w:rsid w:val="00160CFE"/>
    <w:rsid w:val="0018698E"/>
    <w:rsid w:val="00195D08"/>
    <w:rsid w:val="001A1F9E"/>
    <w:rsid w:val="001A2DF0"/>
    <w:rsid w:val="001B353A"/>
    <w:rsid w:val="001C1EBE"/>
    <w:rsid w:val="001C31B8"/>
    <w:rsid w:val="001C7F15"/>
    <w:rsid w:val="001E2116"/>
    <w:rsid w:val="001E4ED3"/>
    <w:rsid w:val="001E5928"/>
    <w:rsid w:val="00205ECF"/>
    <w:rsid w:val="002171FE"/>
    <w:rsid w:val="002272E6"/>
    <w:rsid w:val="00232971"/>
    <w:rsid w:val="00234AC3"/>
    <w:rsid w:val="002377F6"/>
    <w:rsid w:val="00243B15"/>
    <w:rsid w:val="00250739"/>
    <w:rsid w:val="00260109"/>
    <w:rsid w:val="002722BF"/>
    <w:rsid w:val="002E05BF"/>
    <w:rsid w:val="002E32D6"/>
    <w:rsid w:val="002E53F9"/>
    <w:rsid w:val="002E5D1F"/>
    <w:rsid w:val="002F259A"/>
    <w:rsid w:val="002F4B60"/>
    <w:rsid w:val="00313BDC"/>
    <w:rsid w:val="00323100"/>
    <w:rsid w:val="00325902"/>
    <w:rsid w:val="00327B4A"/>
    <w:rsid w:val="00330736"/>
    <w:rsid w:val="003372CE"/>
    <w:rsid w:val="00341413"/>
    <w:rsid w:val="00346AF1"/>
    <w:rsid w:val="00361E25"/>
    <w:rsid w:val="0038115E"/>
    <w:rsid w:val="003837DE"/>
    <w:rsid w:val="0039403D"/>
    <w:rsid w:val="00397E78"/>
    <w:rsid w:val="003A4102"/>
    <w:rsid w:val="003A5DEA"/>
    <w:rsid w:val="003A73EF"/>
    <w:rsid w:val="003D7330"/>
    <w:rsid w:val="003F313A"/>
    <w:rsid w:val="003F326E"/>
    <w:rsid w:val="003F7529"/>
    <w:rsid w:val="00403604"/>
    <w:rsid w:val="00407E63"/>
    <w:rsid w:val="00411D2D"/>
    <w:rsid w:val="00421F9F"/>
    <w:rsid w:val="00433441"/>
    <w:rsid w:val="00441163"/>
    <w:rsid w:val="00447E2C"/>
    <w:rsid w:val="0045485A"/>
    <w:rsid w:val="00480668"/>
    <w:rsid w:val="004B460B"/>
    <w:rsid w:val="004B7F11"/>
    <w:rsid w:val="004C0867"/>
    <w:rsid w:val="004C2B41"/>
    <w:rsid w:val="004C34A9"/>
    <w:rsid w:val="004C695E"/>
    <w:rsid w:val="004F3370"/>
    <w:rsid w:val="004F35E5"/>
    <w:rsid w:val="00524A52"/>
    <w:rsid w:val="005275B5"/>
    <w:rsid w:val="00530DC2"/>
    <w:rsid w:val="0053464A"/>
    <w:rsid w:val="005354A3"/>
    <w:rsid w:val="005456E5"/>
    <w:rsid w:val="005475C4"/>
    <w:rsid w:val="005648E1"/>
    <w:rsid w:val="0056666C"/>
    <w:rsid w:val="00574EB2"/>
    <w:rsid w:val="00577A3D"/>
    <w:rsid w:val="00582638"/>
    <w:rsid w:val="0058442E"/>
    <w:rsid w:val="005A2722"/>
    <w:rsid w:val="005B070F"/>
    <w:rsid w:val="005B2C9B"/>
    <w:rsid w:val="005B390C"/>
    <w:rsid w:val="005B3CE9"/>
    <w:rsid w:val="005B3EFF"/>
    <w:rsid w:val="005B519D"/>
    <w:rsid w:val="005D67C3"/>
    <w:rsid w:val="005F27C4"/>
    <w:rsid w:val="00611BAD"/>
    <w:rsid w:val="00621903"/>
    <w:rsid w:val="00637407"/>
    <w:rsid w:val="00641309"/>
    <w:rsid w:val="006504EB"/>
    <w:rsid w:val="006519F0"/>
    <w:rsid w:val="006565E2"/>
    <w:rsid w:val="006623DF"/>
    <w:rsid w:val="006647F8"/>
    <w:rsid w:val="0069572F"/>
    <w:rsid w:val="006A347F"/>
    <w:rsid w:val="006A544A"/>
    <w:rsid w:val="006B08FA"/>
    <w:rsid w:val="006B4E60"/>
    <w:rsid w:val="006C361C"/>
    <w:rsid w:val="006C3D1E"/>
    <w:rsid w:val="006C3D61"/>
    <w:rsid w:val="006D6D1C"/>
    <w:rsid w:val="006E4147"/>
    <w:rsid w:val="006F12C5"/>
    <w:rsid w:val="006F1414"/>
    <w:rsid w:val="006F68F7"/>
    <w:rsid w:val="006F7BA9"/>
    <w:rsid w:val="007004B4"/>
    <w:rsid w:val="0070190B"/>
    <w:rsid w:val="007046B7"/>
    <w:rsid w:val="0070505C"/>
    <w:rsid w:val="007137A7"/>
    <w:rsid w:val="00713E06"/>
    <w:rsid w:val="007219C3"/>
    <w:rsid w:val="00727C6C"/>
    <w:rsid w:val="007305F8"/>
    <w:rsid w:val="00737D60"/>
    <w:rsid w:val="007430B4"/>
    <w:rsid w:val="00745C46"/>
    <w:rsid w:val="007475F5"/>
    <w:rsid w:val="00750889"/>
    <w:rsid w:val="00752299"/>
    <w:rsid w:val="007550F4"/>
    <w:rsid w:val="00757E57"/>
    <w:rsid w:val="00765687"/>
    <w:rsid w:val="007657E4"/>
    <w:rsid w:val="00765AC9"/>
    <w:rsid w:val="007673D4"/>
    <w:rsid w:val="0079268C"/>
    <w:rsid w:val="007A3F8D"/>
    <w:rsid w:val="007D1D2D"/>
    <w:rsid w:val="007D71B6"/>
    <w:rsid w:val="007D73FB"/>
    <w:rsid w:val="008009A6"/>
    <w:rsid w:val="0080206F"/>
    <w:rsid w:val="008020EE"/>
    <w:rsid w:val="0081493F"/>
    <w:rsid w:val="00816154"/>
    <w:rsid w:val="008175B5"/>
    <w:rsid w:val="008230BB"/>
    <w:rsid w:val="00853C99"/>
    <w:rsid w:val="00862F1D"/>
    <w:rsid w:val="00867AA4"/>
    <w:rsid w:val="008815DC"/>
    <w:rsid w:val="008822ED"/>
    <w:rsid w:val="00890E73"/>
    <w:rsid w:val="00895D20"/>
    <w:rsid w:val="00895FF8"/>
    <w:rsid w:val="008A2CB8"/>
    <w:rsid w:val="008B3645"/>
    <w:rsid w:val="008B3949"/>
    <w:rsid w:val="008B64E3"/>
    <w:rsid w:val="008B77FF"/>
    <w:rsid w:val="008C2FBD"/>
    <w:rsid w:val="008D1B59"/>
    <w:rsid w:val="008D1EEC"/>
    <w:rsid w:val="008E4829"/>
    <w:rsid w:val="008E4A4A"/>
    <w:rsid w:val="008E5D69"/>
    <w:rsid w:val="008F598F"/>
    <w:rsid w:val="0091758C"/>
    <w:rsid w:val="00917914"/>
    <w:rsid w:val="00943C43"/>
    <w:rsid w:val="00947E5F"/>
    <w:rsid w:val="0095151B"/>
    <w:rsid w:val="009553D1"/>
    <w:rsid w:val="0096270D"/>
    <w:rsid w:val="00962992"/>
    <w:rsid w:val="00971907"/>
    <w:rsid w:val="00973F07"/>
    <w:rsid w:val="0097474E"/>
    <w:rsid w:val="009946CE"/>
    <w:rsid w:val="00996AB0"/>
    <w:rsid w:val="009A3404"/>
    <w:rsid w:val="009A52A4"/>
    <w:rsid w:val="009D1A9B"/>
    <w:rsid w:val="009D3CFE"/>
    <w:rsid w:val="009D4ACD"/>
    <w:rsid w:val="009E13AD"/>
    <w:rsid w:val="009E404F"/>
    <w:rsid w:val="009F2092"/>
    <w:rsid w:val="00A12E24"/>
    <w:rsid w:val="00A140E4"/>
    <w:rsid w:val="00A16F06"/>
    <w:rsid w:val="00A53C8F"/>
    <w:rsid w:val="00A55298"/>
    <w:rsid w:val="00A625EF"/>
    <w:rsid w:val="00A6279D"/>
    <w:rsid w:val="00A64AA6"/>
    <w:rsid w:val="00A675E8"/>
    <w:rsid w:val="00A67BC5"/>
    <w:rsid w:val="00A73355"/>
    <w:rsid w:val="00AB3BC5"/>
    <w:rsid w:val="00AC288C"/>
    <w:rsid w:val="00AC3BD9"/>
    <w:rsid w:val="00AC3E39"/>
    <w:rsid w:val="00AD7FE3"/>
    <w:rsid w:val="00AE7D27"/>
    <w:rsid w:val="00B04D56"/>
    <w:rsid w:val="00B05533"/>
    <w:rsid w:val="00B07920"/>
    <w:rsid w:val="00B164F4"/>
    <w:rsid w:val="00B32140"/>
    <w:rsid w:val="00B33F92"/>
    <w:rsid w:val="00B4429B"/>
    <w:rsid w:val="00B63758"/>
    <w:rsid w:val="00B65044"/>
    <w:rsid w:val="00B73F96"/>
    <w:rsid w:val="00B74674"/>
    <w:rsid w:val="00B91D7B"/>
    <w:rsid w:val="00B9585F"/>
    <w:rsid w:val="00BC2D42"/>
    <w:rsid w:val="00BC48D5"/>
    <w:rsid w:val="00BD11AD"/>
    <w:rsid w:val="00BD4DDD"/>
    <w:rsid w:val="00BF308D"/>
    <w:rsid w:val="00BF7D45"/>
    <w:rsid w:val="00C00876"/>
    <w:rsid w:val="00C01922"/>
    <w:rsid w:val="00C122D7"/>
    <w:rsid w:val="00C21ED5"/>
    <w:rsid w:val="00C236B3"/>
    <w:rsid w:val="00C45DB9"/>
    <w:rsid w:val="00C45FC4"/>
    <w:rsid w:val="00C53207"/>
    <w:rsid w:val="00C62579"/>
    <w:rsid w:val="00C640F1"/>
    <w:rsid w:val="00C86918"/>
    <w:rsid w:val="00C904C6"/>
    <w:rsid w:val="00C94301"/>
    <w:rsid w:val="00CA2B12"/>
    <w:rsid w:val="00CA544E"/>
    <w:rsid w:val="00CB51CA"/>
    <w:rsid w:val="00CB7068"/>
    <w:rsid w:val="00CB730D"/>
    <w:rsid w:val="00CC076F"/>
    <w:rsid w:val="00CC163C"/>
    <w:rsid w:val="00CD3F97"/>
    <w:rsid w:val="00CD5C8C"/>
    <w:rsid w:val="00CE1952"/>
    <w:rsid w:val="00CF02C0"/>
    <w:rsid w:val="00CF4628"/>
    <w:rsid w:val="00CF654D"/>
    <w:rsid w:val="00D117B5"/>
    <w:rsid w:val="00D41588"/>
    <w:rsid w:val="00D42D8C"/>
    <w:rsid w:val="00D43768"/>
    <w:rsid w:val="00D61D2D"/>
    <w:rsid w:val="00D67A80"/>
    <w:rsid w:val="00D71106"/>
    <w:rsid w:val="00D77239"/>
    <w:rsid w:val="00DC4310"/>
    <w:rsid w:val="00DC7C82"/>
    <w:rsid w:val="00DE1D77"/>
    <w:rsid w:val="00E0425A"/>
    <w:rsid w:val="00E11FB7"/>
    <w:rsid w:val="00E13FE4"/>
    <w:rsid w:val="00E15C46"/>
    <w:rsid w:val="00E15FB8"/>
    <w:rsid w:val="00E16BFF"/>
    <w:rsid w:val="00E30898"/>
    <w:rsid w:val="00E559A7"/>
    <w:rsid w:val="00E60DD0"/>
    <w:rsid w:val="00E62B2B"/>
    <w:rsid w:val="00E8308C"/>
    <w:rsid w:val="00E87243"/>
    <w:rsid w:val="00E9477B"/>
    <w:rsid w:val="00E952AA"/>
    <w:rsid w:val="00E95D12"/>
    <w:rsid w:val="00E960F8"/>
    <w:rsid w:val="00EB07CF"/>
    <w:rsid w:val="00EC16FF"/>
    <w:rsid w:val="00EC1AFE"/>
    <w:rsid w:val="00ED59CA"/>
    <w:rsid w:val="00EF7621"/>
    <w:rsid w:val="00F1376F"/>
    <w:rsid w:val="00F16323"/>
    <w:rsid w:val="00F35AD7"/>
    <w:rsid w:val="00F41246"/>
    <w:rsid w:val="00F54615"/>
    <w:rsid w:val="00F620B1"/>
    <w:rsid w:val="00F72A0F"/>
    <w:rsid w:val="00F7544E"/>
    <w:rsid w:val="00F7641D"/>
    <w:rsid w:val="00F9477B"/>
    <w:rsid w:val="00FA3334"/>
    <w:rsid w:val="00FA624A"/>
    <w:rsid w:val="00FB19EA"/>
    <w:rsid w:val="00FB2FBD"/>
    <w:rsid w:val="00FB7D18"/>
    <w:rsid w:val="00FC56A3"/>
    <w:rsid w:val="00FC5EEB"/>
    <w:rsid w:val="00FD13C1"/>
    <w:rsid w:val="00FD2167"/>
    <w:rsid w:val="00FD78A9"/>
    <w:rsid w:val="00FE1E63"/>
    <w:rsid w:val="00FF2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2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27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27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DA6728CBA1D8686F1C75D9318054092842D38A95442A879C6FFC73k9V8H" TargetMode="External"/><Relationship Id="rId13" Type="http://schemas.openxmlformats.org/officeDocument/2006/relationships/hyperlink" Target="consultantplus://offline/ref=D9DA6728CBA1D8686F1C75D931805409254CD4819C442A879C6FFC7398DBDB8D86E459D7776196k4V3H" TargetMode="External"/><Relationship Id="rId18" Type="http://schemas.openxmlformats.org/officeDocument/2006/relationships/hyperlink" Target="consultantplus://offline/ref=D9DA6728CBA1D8686F1C75D931805409254CD4819C442A879C6FFC7398DBDB8D86E459D7776196k4V6H" TargetMode="External"/><Relationship Id="rId26" Type="http://schemas.openxmlformats.org/officeDocument/2006/relationships/hyperlink" Target="consultantplus://offline/ref=D9DA6728CBA1D8686F1C75D931805409254CD4819C442A879C6FFC7398DBDB8D86E459D7776195k4V8H" TargetMode="External"/><Relationship Id="rId39" Type="http://schemas.openxmlformats.org/officeDocument/2006/relationships/hyperlink" Target="consultantplus://offline/ref=D9DA6728CBA1D8686F1C75D9318054092D47D5819C4E778D9436F0719FD4849A81AD55D677609E44kEV1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9DA6728CBA1D8686F1C75D931805409254CD4819C442A879C6FFC7398DBDB8D86E459D7776195k4V1H" TargetMode="External"/><Relationship Id="rId34" Type="http://schemas.openxmlformats.org/officeDocument/2006/relationships/hyperlink" Target="consultantplus://offline/ref=D9DA6728CBA1D8686F1C75D931805409254CD4819C442A879C6FFC7398DBDB8D86E459D7776194k4V8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D9DA6728CBA1D8686F1C75D9318054092E41D48F94442A879C6FFC73k9V8H" TargetMode="External"/><Relationship Id="rId12" Type="http://schemas.openxmlformats.org/officeDocument/2006/relationships/hyperlink" Target="consultantplus://offline/ref=D9DA6728CBA1D8686F1C75D931805409254CD4819C442A879C6FFC7398DBDB8D86E459D7776196k4V1H" TargetMode="External"/><Relationship Id="rId17" Type="http://schemas.openxmlformats.org/officeDocument/2006/relationships/hyperlink" Target="consultantplus://offline/ref=D9DA6728CBA1D8686F1C75D931805409254CD4819C442A879C6FFC7398DBDB8D86E459D7776196k4V5H" TargetMode="External"/><Relationship Id="rId25" Type="http://schemas.openxmlformats.org/officeDocument/2006/relationships/hyperlink" Target="consultantplus://offline/ref=D9DA6728CBA1D8686F1C75D931805409254CD4819C442A879C6FFC7398DBDB8D86E459D7776195k4V7H" TargetMode="External"/><Relationship Id="rId33" Type="http://schemas.openxmlformats.org/officeDocument/2006/relationships/hyperlink" Target="consultantplus://offline/ref=D9DA6728CBA1D8686F1C75D931805409254CD4819C442A879C6FFC7398DBDB8D86E459D7776194k4V9H" TargetMode="External"/><Relationship Id="rId38" Type="http://schemas.openxmlformats.org/officeDocument/2006/relationships/hyperlink" Target="consultantplus://offline/ref=D9DA6728CBA1D8686F1C75D9318054092D47D58C9B4C778D9436F0719FD4849A81AD55D677619642kEV7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9DA6728CBA1D8686F1C75D9318054092441DC8099442A879C6FFC73k9V8H" TargetMode="External"/><Relationship Id="rId20" Type="http://schemas.openxmlformats.org/officeDocument/2006/relationships/hyperlink" Target="consultantplus://offline/ref=D9DA6728CBA1D8686F1C75D9318054092441DC8099442A879C6FFC73k9V8H" TargetMode="External"/><Relationship Id="rId29" Type="http://schemas.openxmlformats.org/officeDocument/2006/relationships/hyperlink" Target="consultantplus://offline/ref=D9DA6728CBA1D8686F1C75D931805409254CD4819C442A879C6FFC7398DBDB8D86E459D7776194k4V2H" TargetMode="External"/><Relationship Id="rId41" Type="http://schemas.openxmlformats.org/officeDocument/2006/relationships/hyperlink" Target="consultantplus://offline/ref=D9DA6728CBA1D8686F1C75D931805409254CD4819C442A879C6FFC7398DBDB8D86E459D7776193k4V4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DA6728CBA1D8686F1C75D9318054092842D38F9F442A879C6FFC73k9V8H" TargetMode="External"/><Relationship Id="rId11" Type="http://schemas.openxmlformats.org/officeDocument/2006/relationships/hyperlink" Target="consultantplus://offline/ref=D9DA6728CBA1D8686F1C75D9318054092D40D5819B46778D9436F0719FD4849A81AD55D677619740kEV2H" TargetMode="External"/><Relationship Id="rId24" Type="http://schemas.openxmlformats.org/officeDocument/2006/relationships/hyperlink" Target="consultantplus://offline/ref=D9DA6728CBA1D8686F1C75D931805409254CD4819C442A879C6FFC7398DBDB8D86E459D7776195k4V5H" TargetMode="External"/><Relationship Id="rId32" Type="http://schemas.openxmlformats.org/officeDocument/2006/relationships/hyperlink" Target="consultantplus://offline/ref=D9DA6728CBA1D8686F1C75D931805409254CD4819C442A879C6FFC7398DBDB8D86E459D7776194k4V6H" TargetMode="External"/><Relationship Id="rId37" Type="http://schemas.openxmlformats.org/officeDocument/2006/relationships/hyperlink" Target="consultantplus://offline/ref=D9DA6728CBA1D8686F1C75D9318054092441DC8099442A879C6FFC73k9V8H" TargetMode="External"/><Relationship Id="rId40" Type="http://schemas.openxmlformats.org/officeDocument/2006/relationships/hyperlink" Target="consultantplus://offline/ref=D9DA6728CBA1D8686F1C75D9318054092D47D5819C4E778D9436F0719FD4849A81AD55D67566k9V0H" TargetMode="External"/><Relationship Id="rId5" Type="http://schemas.openxmlformats.org/officeDocument/2006/relationships/hyperlink" Target="consultantplus://offline/ref=D9DA6728CBA1D8686F1C75D9318054092D46DD8F944D778D9436F0719FD4849A81AD55D677619749kEV6H" TargetMode="External"/><Relationship Id="rId15" Type="http://schemas.openxmlformats.org/officeDocument/2006/relationships/hyperlink" Target="consultantplus://offline/ref=D9DA6728CBA1D8686F1C75D9318054092D44D38E9B47778D9436F0719FkDV4H" TargetMode="External"/><Relationship Id="rId23" Type="http://schemas.openxmlformats.org/officeDocument/2006/relationships/hyperlink" Target="consultantplus://offline/ref=D9DA6728CBA1D8686F1C75D931805409254CD4819C442A879C6FFC7398DBDB8D86E459D7776195k4V3H" TargetMode="External"/><Relationship Id="rId28" Type="http://schemas.openxmlformats.org/officeDocument/2006/relationships/hyperlink" Target="consultantplus://offline/ref=D9DA6728CBA1D8686F1C75D931805409254CD4819C442A879C6FFC7398DBDB8D86E459D7776194k4V0H" TargetMode="External"/><Relationship Id="rId36" Type="http://schemas.openxmlformats.org/officeDocument/2006/relationships/hyperlink" Target="consultantplus://offline/ref=D9DA6728CBA1D8686F1C75D931805409254CD4819C442A879C6FFC7398DBDB8D86E459D7776193k4V2H" TargetMode="External"/><Relationship Id="rId10" Type="http://schemas.openxmlformats.org/officeDocument/2006/relationships/hyperlink" Target="consultantplus://offline/ref=D9DA6728CBA1D8686F1C75D9318054092441DC8099442A879C6FFC73k9V8H" TargetMode="External"/><Relationship Id="rId19" Type="http://schemas.openxmlformats.org/officeDocument/2006/relationships/hyperlink" Target="consultantplus://offline/ref=D9DA6728CBA1D8686F1C75D931805409254CD4819C442A879C6FFC7398DBDB8D86E459D7776196k4V9H" TargetMode="External"/><Relationship Id="rId31" Type="http://schemas.openxmlformats.org/officeDocument/2006/relationships/hyperlink" Target="consultantplus://offline/ref=D9DA6728CBA1D8686F1C75D931805409254CD4819C442A879C6FFC7398DBDB8D86E459D7776194k4V7H" TargetMode="External"/><Relationship Id="rId4" Type="http://schemas.openxmlformats.org/officeDocument/2006/relationships/hyperlink" Target="consultantplus://offline/ref=D9DA6728CBA1D8686F1C75D931805409254CD4819C442A879C6FFC7398DBDB8D86E459D7776197k4V7H" TargetMode="External"/><Relationship Id="rId9" Type="http://schemas.openxmlformats.org/officeDocument/2006/relationships/hyperlink" Target="consultantplus://offline/ref=D9DA6728CBA1D8686F1C75D931805409254CD4819C442A879C6FFC7398DBDB8D86E459D7776197k4V8H" TargetMode="External"/><Relationship Id="rId14" Type="http://schemas.openxmlformats.org/officeDocument/2006/relationships/hyperlink" Target="consultantplus://offline/ref=D9DA6728CBA1D8686F1C75D9318054092A42DC899D442A879C6FFC73k9V8H" TargetMode="External"/><Relationship Id="rId22" Type="http://schemas.openxmlformats.org/officeDocument/2006/relationships/hyperlink" Target="consultantplus://offline/ref=D9DA6728CBA1D8686F1C75D931805409254CD4819C442A879C6FFC7398DBDB8D86E459D7776195k4V0H" TargetMode="External"/><Relationship Id="rId27" Type="http://schemas.openxmlformats.org/officeDocument/2006/relationships/hyperlink" Target="consultantplus://offline/ref=D9DA6728CBA1D8686F1C75D931805409254CD4819C442A879C6FFC7398DBDB8D86E459D7776194k4V1H" TargetMode="External"/><Relationship Id="rId30" Type="http://schemas.openxmlformats.org/officeDocument/2006/relationships/hyperlink" Target="consultantplus://offline/ref=D9DA6728CBA1D8686F1C75D931805409254CD4819C442A879C6FFC7398DBDB8D86E459D7776194k4V4H" TargetMode="External"/><Relationship Id="rId35" Type="http://schemas.openxmlformats.org/officeDocument/2006/relationships/hyperlink" Target="consultantplus://offline/ref=D9DA6728CBA1D8686F1C75D931805409254CD4819C442A879C6FFC7398DBDB8D86E459D7776193k4V1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3846</Words>
  <Characters>21928</Characters>
  <Application>Microsoft Office Word</Application>
  <DocSecurity>0</DocSecurity>
  <Lines>182</Lines>
  <Paragraphs>51</Paragraphs>
  <ScaleCrop>false</ScaleCrop>
  <Company>Krokoz™</Company>
  <LinksUpToDate>false</LinksUpToDate>
  <CharactersWithSpaces>25723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2013-03-16T07:21:00Z</dcterms:created>
  <dcterms:modified xsi:type="dcterms:W3CDTF">2013-03-16T07:22:00Z</dcterms:modified>
</cp:coreProperties>
</file>