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7F2E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EA7F2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000000" w:rsidRDefault="00EA7F2E">
      <w:pPr>
        <w:pStyle w:val="ConsPlusTitle"/>
        <w:widowControl/>
        <w:jc w:val="center"/>
      </w:pPr>
      <w:r>
        <w:t>РОССИЙСКОЙ ФЕДЕРАЦИИ</w:t>
      </w:r>
    </w:p>
    <w:p w:rsidR="00000000" w:rsidRDefault="00EA7F2E">
      <w:pPr>
        <w:pStyle w:val="ConsPlusTitle"/>
        <w:widowControl/>
        <w:jc w:val="center"/>
      </w:pPr>
    </w:p>
    <w:p w:rsidR="00000000" w:rsidRDefault="00EA7F2E">
      <w:pPr>
        <w:pStyle w:val="ConsPlusTitle"/>
        <w:widowControl/>
        <w:jc w:val="center"/>
      </w:pPr>
      <w:r>
        <w:t>ПИСЬМО</w:t>
      </w:r>
    </w:p>
    <w:p w:rsidR="00000000" w:rsidRDefault="00EA7F2E">
      <w:pPr>
        <w:pStyle w:val="ConsPlusTitle"/>
        <w:widowControl/>
        <w:jc w:val="center"/>
      </w:pPr>
      <w:r>
        <w:t>от 11 января 2007 г. N 80-ВС</w:t>
      </w:r>
    </w:p>
    <w:p w:rsidR="00000000" w:rsidRDefault="00EA7F2E">
      <w:pPr>
        <w:pStyle w:val="ConsPlusNormal"/>
        <w:widowControl/>
        <w:ind w:firstLine="0"/>
        <w:jc w:val="center"/>
      </w:pPr>
    </w:p>
    <w:p w:rsidR="00000000" w:rsidRDefault="00EA7F2E">
      <w:pPr>
        <w:pStyle w:val="ConsPlusNormal"/>
        <w:widowControl/>
        <w:ind w:firstLine="540"/>
        <w:jc w:val="both"/>
      </w:pPr>
      <w:r>
        <w:t>Министерство здравоохранения и социального развития Российской Федерации по вопросу использования с 1 января 2007 года бланков листков нетрудоспособности, применяемых до 31 декабря 2006 года, сообщает следующее.</w:t>
      </w:r>
    </w:p>
    <w:p w:rsidR="00000000" w:rsidRDefault="00EA7F2E">
      <w:pPr>
        <w:pStyle w:val="ConsPlusNormal"/>
        <w:widowControl/>
        <w:ind w:firstLine="540"/>
        <w:jc w:val="both"/>
      </w:pPr>
      <w:r>
        <w:t>Федеральным законом от 29.12.2006 N 255-ФЗ "</w:t>
      </w:r>
      <w:r>
        <w:t>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Закон), который вступил в силу с 1 января 2007 года, предусматривается ряд новых норм в части предоставлен</w:t>
      </w:r>
      <w:r>
        <w:t>ия пособий по временной нетрудоспособности (определение размера пособия в зависимости от продолжительности страхового стажа, исчисление пособий в календарных днях вместо рабочих и др.).</w:t>
      </w:r>
    </w:p>
    <w:p w:rsidR="00000000" w:rsidRDefault="00EA7F2E">
      <w:pPr>
        <w:pStyle w:val="ConsPlusNormal"/>
        <w:widowControl/>
        <w:ind w:firstLine="540"/>
        <w:jc w:val="both"/>
      </w:pPr>
      <w:r>
        <w:t xml:space="preserve">До утверждения новой формы бланка листка временной нетрудоспособности </w:t>
      </w:r>
      <w:r>
        <w:t>и обеспечения этими бланками лечебно-профилактических учреждений считаем возможным использовать имеющиеся бланки листков нетрудоспособности.</w:t>
      </w:r>
    </w:p>
    <w:p w:rsidR="00000000" w:rsidRDefault="00EA7F2E">
      <w:pPr>
        <w:pStyle w:val="ConsPlusNormal"/>
        <w:widowControl/>
        <w:ind w:firstLine="540"/>
        <w:jc w:val="both"/>
      </w:pPr>
      <w:r>
        <w:t xml:space="preserve">При этом вместо непрерывного трудового стажа следует указывать продолжительность страхового стажа, определяемого в </w:t>
      </w:r>
      <w:r>
        <w:t>соответствии со статьей 16 и частью 2 статьи 18 Закона. Кроме того, вместо рабочих дней, которые учитываются при исчислении среднего заработка, а также при определении суммы пособия следует указывать календарные дни (часть 8 статьи 6 Закона).</w:t>
      </w:r>
    </w:p>
    <w:p w:rsidR="00000000" w:rsidRDefault="00EA7F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A7F2E">
      <w:pPr>
        <w:pStyle w:val="ConsPlusNormal"/>
        <w:widowControl/>
        <w:ind w:firstLine="540"/>
        <w:jc w:val="both"/>
      </w:pPr>
      <w:r>
        <w:t>КонсультантП</w:t>
      </w:r>
      <w:r>
        <w:t>люс: примечание.</w:t>
      </w:r>
    </w:p>
    <w:p w:rsidR="00000000" w:rsidRDefault="00EA7F2E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норма, которой установлено, что выплата пособия по временной нетрудоспособности, по беременности и родам работнику, работающему у нескольких работодателей, назначается и выплачивае</w:t>
      </w:r>
      <w:r>
        <w:t>тся каждым из работодателей, содержится в части 1 статьи 13, а не в пункте 1 статьи 8 Федерального закона от 29.12.2006 N 255-ФЗ.</w:t>
      </w:r>
    </w:p>
    <w:p w:rsidR="00000000" w:rsidRDefault="00EA7F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A7F2E">
      <w:pPr>
        <w:pStyle w:val="ConsPlusNormal"/>
        <w:widowControl/>
        <w:ind w:firstLine="540"/>
        <w:jc w:val="both"/>
      </w:pPr>
      <w:r>
        <w:t>Частью 1 статьи 8 Закона предусмотрена выплата пособия по временной нетрудоспособности, по беременности и родам по всем места</w:t>
      </w:r>
      <w:r>
        <w:t>м работы застрахованного лица. При этом выплата пособия будет осуществляться каждым работодателем самостоятельно. Поскольку в случае если работник работает на условиях внешнего совместительства, такому работнику необходимо одновременно выдавать несколько л</w:t>
      </w:r>
      <w:r>
        <w:t>истков нетрудоспособности для предъявления по каждому месту работы. При этом в целях недопущения искажения статистической отчетности в части увеличения числа страховых случаев по временной нетрудоспособности, по беременности и родам на листке нетрудоспособ</w:t>
      </w:r>
      <w:r>
        <w:t>ности, выдаваемом для предъявления по месту работы по совместительству, делается соответствующая отметка.</w:t>
      </w:r>
    </w:p>
    <w:p w:rsidR="00000000" w:rsidRDefault="00EA7F2E">
      <w:pPr>
        <w:pStyle w:val="ConsPlusNormal"/>
        <w:widowControl/>
        <w:ind w:firstLine="540"/>
        <w:jc w:val="both"/>
      </w:pPr>
      <w:r>
        <w:t>Соответствующее письмо направлено органам исполнительной власти субъектов Российской Федерации в сфере здравоохранения.</w:t>
      </w:r>
    </w:p>
    <w:p w:rsidR="00000000" w:rsidRDefault="00EA7F2E">
      <w:pPr>
        <w:pStyle w:val="ConsPlusNormal"/>
        <w:widowControl/>
        <w:ind w:firstLine="540"/>
        <w:jc w:val="both"/>
      </w:pPr>
    </w:p>
    <w:p w:rsidR="00000000" w:rsidRDefault="00EA7F2E">
      <w:pPr>
        <w:pStyle w:val="ConsPlusNormal"/>
        <w:widowControl/>
        <w:ind w:firstLine="0"/>
        <w:jc w:val="right"/>
      </w:pPr>
      <w:r>
        <w:t>В.И.СТАРОДУБОВ</w:t>
      </w:r>
    </w:p>
    <w:p w:rsidR="00000000" w:rsidRDefault="00EA7F2E">
      <w:pPr>
        <w:pStyle w:val="ConsPlusNormal"/>
        <w:widowControl/>
        <w:ind w:firstLine="540"/>
        <w:jc w:val="both"/>
      </w:pPr>
    </w:p>
    <w:p w:rsidR="00000000" w:rsidRDefault="00EA7F2E">
      <w:pPr>
        <w:pStyle w:val="ConsPlusNormal"/>
        <w:widowControl/>
        <w:ind w:firstLine="540"/>
        <w:jc w:val="both"/>
      </w:pPr>
    </w:p>
    <w:p w:rsidR="00EA7F2E" w:rsidRDefault="00EA7F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A7F2E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5"/>
    <w:rsid w:val="00605425"/>
    <w:rsid w:val="00E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5634E-9E39-4F11-8936-C2E355D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Учетная запись Майкрософт</cp:lastModifiedBy>
  <cp:revision>2</cp:revision>
  <dcterms:created xsi:type="dcterms:W3CDTF">2023-11-17T06:47:00Z</dcterms:created>
  <dcterms:modified xsi:type="dcterms:W3CDTF">2023-11-17T06:47:00Z</dcterms:modified>
</cp:coreProperties>
</file>